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6580" w:rsidRPr="00A419B5" w:rsidRDefault="00A419B5" w:rsidP="00A419B5">
      <w:pPr>
        <w:jc w:val="center"/>
        <w:rPr>
          <w:rFonts w:ascii="Times New Roman" w:hAnsi="Times New Roman" w:cs="Times New Roman"/>
          <w:u w:val="single"/>
        </w:rPr>
      </w:pPr>
      <w:r w:rsidRPr="00A419B5">
        <w:rPr>
          <w:rFonts w:ascii="Times New Roman" w:hAnsi="Times New Roman" w:cs="Times New Roman"/>
          <w:u w:val="single"/>
        </w:rPr>
        <w:t>Lignes directrices pour observation en salle de classe</w:t>
      </w:r>
    </w:p>
    <w:p w:rsidR="00A419B5" w:rsidRDefault="00A419B5" w:rsidP="00A419B5">
      <w:pPr>
        <w:jc w:val="center"/>
        <w:rPr>
          <w:u w:val="single"/>
        </w:rPr>
      </w:pPr>
    </w:p>
    <w:p w:rsidR="00A419B5" w:rsidRDefault="00A419B5" w:rsidP="00A419B5">
      <w:pPr>
        <w:rPr>
          <w:rFonts w:ascii="Times New Roman" w:hAnsi="Times New Roman" w:cs="Times New Roman"/>
        </w:rPr>
      </w:pPr>
      <w:r>
        <w:rPr>
          <w:rFonts w:ascii="Times New Roman" w:hAnsi="Times New Roman" w:cs="Times New Roman"/>
        </w:rPr>
        <w:t>1. Combien d’élèves y a t-il dans la salle de classe?</w:t>
      </w:r>
    </w:p>
    <w:p w:rsidR="00A419B5" w:rsidRDefault="00A419B5" w:rsidP="00A419B5">
      <w:pPr>
        <w:rPr>
          <w:rFonts w:ascii="Times New Roman" w:hAnsi="Times New Roman" w:cs="Times New Roman"/>
        </w:rPr>
      </w:pPr>
      <w:r>
        <w:rPr>
          <w:rFonts w:ascii="Times New Roman" w:hAnsi="Times New Roman" w:cs="Times New Roman"/>
        </w:rPr>
        <w:t>2. Combien d’enseignants et d’auxiliaires sont dans la salle de classe?</w:t>
      </w:r>
    </w:p>
    <w:p w:rsidR="00A419B5" w:rsidRDefault="00A419B5" w:rsidP="00A419B5">
      <w:pPr>
        <w:rPr>
          <w:rFonts w:ascii="Times New Roman" w:hAnsi="Times New Roman" w:cs="Times New Roman"/>
        </w:rPr>
      </w:pPr>
      <w:r>
        <w:rPr>
          <w:rFonts w:ascii="Times New Roman" w:hAnsi="Times New Roman" w:cs="Times New Roman"/>
        </w:rPr>
        <w:t>3. La salle de classe est-elle une aire ouverte ou fermée?</w:t>
      </w:r>
    </w:p>
    <w:p w:rsidR="00A419B5" w:rsidRDefault="00A419B5" w:rsidP="00A419B5">
      <w:pPr>
        <w:rPr>
          <w:rFonts w:ascii="Times New Roman" w:hAnsi="Times New Roman" w:cs="Times New Roman"/>
        </w:rPr>
      </w:pPr>
      <w:r>
        <w:rPr>
          <w:rFonts w:ascii="Times New Roman" w:hAnsi="Times New Roman" w:cs="Times New Roman"/>
        </w:rPr>
        <w:t>4. Quelle est l’ambiance dans la salle de classe? (Par exemple, la salle est-elle désorganisée ou organisée, désagréable ou agréable, non disciplinée ou disciplinée?)</w:t>
      </w:r>
    </w:p>
    <w:p w:rsidR="00A419B5" w:rsidRDefault="00A419B5" w:rsidP="00A419B5">
      <w:pPr>
        <w:rPr>
          <w:rFonts w:ascii="Times New Roman" w:hAnsi="Times New Roman" w:cs="Times New Roman"/>
        </w:rPr>
      </w:pPr>
      <w:r>
        <w:rPr>
          <w:rFonts w:ascii="Times New Roman" w:hAnsi="Times New Roman" w:cs="Times New Roman"/>
        </w:rPr>
        <w:t>5. Quel est le niveau de bruit dans la salle de classe?</w:t>
      </w:r>
    </w:p>
    <w:p w:rsidR="00A419B5" w:rsidRDefault="00A419B5" w:rsidP="00A419B5">
      <w:pPr>
        <w:rPr>
          <w:rFonts w:ascii="Times New Roman" w:hAnsi="Times New Roman" w:cs="Times New Roman"/>
        </w:rPr>
      </w:pPr>
      <w:r>
        <w:rPr>
          <w:rFonts w:ascii="Times New Roman" w:hAnsi="Times New Roman" w:cs="Times New Roman"/>
        </w:rPr>
        <w:t>6. Le niveau de bruit est-il distrayant?</w:t>
      </w:r>
    </w:p>
    <w:p w:rsidR="00A419B5" w:rsidRDefault="00A419B5" w:rsidP="00A419B5">
      <w:pPr>
        <w:rPr>
          <w:rFonts w:ascii="Times New Roman" w:hAnsi="Times New Roman" w:cs="Times New Roman"/>
        </w:rPr>
      </w:pPr>
      <w:r>
        <w:rPr>
          <w:rFonts w:ascii="Times New Roman" w:hAnsi="Times New Roman" w:cs="Times New Roman"/>
        </w:rPr>
        <w:t>7. Quelles distractions, s’il y en a, sont présentes dans la salle de classe?</w:t>
      </w:r>
    </w:p>
    <w:p w:rsidR="00A419B5" w:rsidRDefault="00A419B5" w:rsidP="00A419B5">
      <w:pPr>
        <w:rPr>
          <w:rFonts w:ascii="Times New Roman" w:hAnsi="Times New Roman" w:cs="Times New Roman"/>
        </w:rPr>
      </w:pPr>
      <w:r>
        <w:rPr>
          <w:rFonts w:ascii="Times New Roman" w:hAnsi="Times New Roman" w:cs="Times New Roman"/>
        </w:rPr>
        <w:t>8. Quelles distractions, s’il y en a, sont présentes à l’extérieur de la salle de classe?</w:t>
      </w:r>
    </w:p>
    <w:p w:rsidR="00A419B5" w:rsidRDefault="00A419B5" w:rsidP="00A419B5">
      <w:pPr>
        <w:rPr>
          <w:rFonts w:ascii="Times New Roman" w:hAnsi="Times New Roman" w:cs="Times New Roman"/>
        </w:rPr>
      </w:pPr>
      <w:r>
        <w:rPr>
          <w:rFonts w:ascii="Times New Roman" w:hAnsi="Times New Roman" w:cs="Times New Roman"/>
        </w:rPr>
        <w:t>9. Où sont assis les élèves? (Par exemple, chaque élève est-il assis à un pupitre individuel ou à une table avec d’autres élèves?)</w:t>
      </w:r>
    </w:p>
    <w:p w:rsidR="00A419B5" w:rsidRDefault="00A419B5" w:rsidP="00A419B5">
      <w:pPr>
        <w:rPr>
          <w:rFonts w:ascii="Times New Roman" w:hAnsi="Times New Roman" w:cs="Times New Roman"/>
        </w:rPr>
      </w:pPr>
      <w:r>
        <w:rPr>
          <w:rFonts w:ascii="Times New Roman" w:hAnsi="Times New Roman" w:cs="Times New Roman"/>
        </w:rPr>
        <w:t>10. Si les élèves travaillent en petits groupes, s’entraident-ils?</w:t>
      </w:r>
    </w:p>
    <w:p w:rsidR="00A419B5" w:rsidRDefault="00A419B5" w:rsidP="00A419B5">
      <w:pPr>
        <w:rPr>
          <w:rFonts w:ascii="Times New Roman" w:hAnsi="Times New Roman" w:cs="Times New Roman"/>
        </w:rPr>
      </w:pPr>
      <w:r>
        <w:rPr>
          <w:rFonts w:ascii="Times New Roman" w:hAnsi="Times New Roman" w:cs="Times New Roman"/>
        </w:rPr>
        <w:t xml:space="preserve">11. </w:t>
      </w:r>
      <w:r w:rsidR="002720A2">
        <w:rPr>
          <w:rFonts w:ascii="Times New Roman" w:hAnsi="Times New Roman" w:cs="Times New Roman"/>
        </w:rPr>
        <w:t>Est-ce qu’il y a des élèves qui reçoivent un enseignement individualisé?</w:t>
      </w:r>
    </w:p>
    <w:p w:rsidR="002720A2" w:rsidRDefault="002720A2" w:rsidP="00A419B5">
      <w:pPr>
        <w:rPr>
          <w:rFonts w:ascii="Times New Roman" w:hAnsi="Times New Roman" w:cs="Times New Roman"/>
        </w:rPr>
      </w:pPr>
      <w:r>
        <w:rPr>
          <w:rFonts w:ascii="Times New Roman" w:hAnsi="Times New Roman" w:cs="Times New Roman"/>
        </w:rPr>
        <w:t>12. Si oui, combien?</w:t>
      </w:r>
    </w:p>
    <w:p w:rsidR="002720A2" w:rsidRDefault="002720A2" w:rsidP="00A419B5">
      <w:pPr>
        <w:rPr>
          <w:rFonts w:ascii="Times New Roman" w:hAnsi="Times New Roman" w:cs="Times New Roman"/>
        </w:rPr>
      </w:pPr>
      <w:r>
        <w:rPr>
          <w:rFonts w:ascii="Times New Roman" w:hAnsi="Times New Roman" w:cs="Times New Roman"/>
        </w:rPr>
        <w:t>13. Est-ce que tous les élèves travaillent sur la même tâche en même temps?</w:t>
      </w:r>
    </w:p>
    <w:p w:rsidR="002720A2" w:rsidRDefault="002720A2" w:rsidP="00A419B5">
      <w:pPr>
        <w:rPr>
          <w:rFonts w:ascii="Times New Roman" w:hAnsi="Times New Roman" w:cs="Times New Roman"/>
        </w:rPr>
      </w:pPr>
      <w:r>
        <w:rPr>
          <w:rFonts w:ascii="Times New Roman" w:hAnsi="Times New Roman" w:cs="Times New Roman"/>
        </w:rPr>
        <w:t>14. Quelles méthodes d’enseignement sont utilisées? (Par exemple, l’enseignant utilise-t-il la méthode magistrale, des groupes coopératifs, des centres d’apprentissage, ou des activités pratiques?)</w:t>
      </w:r>
    </w:p>
    <w:p w:rsidR="002720A2" w:rsidRDefault="002720A2" w:rsidP="00A419B5">
      <w:pPr>
        <w:rPr>
          <w:rFonts w:ascii="Times New Roman" w:hAnsi="Times New Roman" w:cs="Times New Roman"/>
        </w:rPr>
      </w:pPr>
      <w:r>
        <w:rPr>
          <w:rFonts w:ascii="Times New Roman" w:hAnsi="Times New Roman" w:cs="Times New Roman"/>
        </w:rPr>
        <w:t>15. Les leçons sont-elles présentées clairement, séquentiellement et de façon bien organisée?</w:t>
      </w:r>
    </w:p>
    <w:p w:rsidR="002720A2" w:rsidRDefault="002720A2" w:rsidP="00A419B5">
      <w:pPr>
        <w:rPr>
          <w:rFonts w:ascii="Times New Roman" w:hAnsi="Times New Roman" w:cs="Times New Roman"/>
        </w:rPr>
      </w:pPr>
      <w:r>
        <w:rPr>
          <w:rFonts w:ascii="Times New Roman" w:hAnsi="Times New Roman" w:cs="Times New Roman"/>
        </w:rPr>
        <w:t>16. Les explications sont-elles claires?</w:t>
      </w:r>
    </w:p>
    <w:p w:rsidR="002720A2" w:rsidRDefault="002720A2" w:rsidP="00A419B5">
      <w:pPr>
        <w:rPr>
          <w:rFonts w:ascii="Times New Roman" w:hAnsi="Times New Roman" w:cs="Times New Roman"/>
        </w:rPr>
      </w:pPr>
      <w:r>
        <w:rPr>
          <w:rFonts w:ascii="Times New Roman" w:hAnsi="Times New Roman" w:cs="Times New Roman"/>
        </w:rPr>
        <w:t>17. Si l’enseignant utilise un style magistral, les élèves écoutent-ils attentivement?</w:t>
      </w:r>
    </w:p>
    <w:p w:rsidR="002720A2" w:rsidRDefault="002720A2" w:rsidP="00A419B5">
      <w:pPr>
        <w:rPr>
          <w:rFonts w:ascii="Times New Roman" w:hAnsi="Times New Roman" w:cs="Times New Roman"/>
        </w:rPr>
      </w:pPr>
      <w:r>
        <w:rPr>
          <w:rFonts w:ascii="Times New Roman" w:hAnsi="Times New Roman" w:cs="Times New Roman"/>
        </w:rPr>
        <w:t>18. Les élèves posent-ils des questions et participent-ils aux discussions?</w:t>
      </w:r>
    </w:p>
    <w:p w:rsidR="002720A2" w:rsidRDefault="002720A2" w:rsidP="00A419B5">
      <w:pPr>
        <w:rPr>
          <w:rFonts w:ascii="Times New Roman" w:hAnsi="Times New Roman" w:cs="Times New Roman"/>
        </w:rPr>
      </w:pPr>
      <w:r>
        <w:rPr>
          <w:rFonts w:ascii="Times New Roman" w:hAnsi="Times New Roman" w:cs="Times New Roman"/>
        </w:rPr>
        <w:t>19. Si oui, comment l’enseignant répond-il aux questions?</w:t>
      </w:r>
    </w:p>
    <w:p w:rsidR="002720A2" w:rsidRDefault="002720A2" w:rsidP="00A419B5">
      <w:pPr>
        <w:rPr>
          <w:rFonts w:ascii="Times New Roman" w:hAnsi="Times New Roman" w:cs="Times New Roman"/>
        </w:rPr>
      </w:pPr>
      <w:r>
        <w:rPr>
          <w:rFonts w:ascii="Times New Roman" w:hAnsi="Times New Roman" w:cs="Times New Roman"/>
        </w:rPr>
        <w:t>20. Est-ce que les élèves reçoivent une rétroaction appropriée sur leur rendement?</w:t>
      </w:r>
    </w:p>
    <w:p w:rsidR="002720A2" w:rsidRDefault="002720A2" w:rsidP="00A419B5">
      <w:pPr>
        <w:rPr>
          <w:rFonts w:ascii="Times New Roman" w:hAnsi="Times New Roman" w:cs="Times New Roman"/>
        </w:rPr>
      </w:pPr>
    </w:p>
    <w:p w:rsidR="002720A2" w:rsidRDefault="002720A2" w:rsidP="00A419B5">
      <w:pPr>
        <w:rPr>
          <w:rFonts w:ascii="Times New Roman" w:hAnsi="Times New Roman" w:cs="Times New Roman"/>
        </w:rPr>
      </w:pPr>
      <w:r>
        <w:rPr>
          <w:rFonts w:ascii="Times New Roman" w:hAnsi="Times New Roman" w:cs="Times New Roman"/>
        </w:rPr>
        <w:lastRenderedPageBreak/>
        <w:t>21. Comment décrieriez-vous le comportement de l’enseignant? (Par exemple, l’enseignant donne-t-il des louanges, des indices, des critiques, de la rétroaction constructive, de l’approbation pour le rendement académique, de la désapprobation pour le rendement académique, de l’approbation pour la performance sociale, de la désapprobation pour la performance sociale?)</w:t>
      </w:r>
    </w:p>
    <w:p w:rsidR="002720A2" w:rsidRDefault="002720A2" w:rsidP="00A419B5">
      <w:pPr>
        <w:rPr>
          <w:rFonts w:ascii="Times New Roman" w:hAnsi="Times New Roman" w:cs="Times New Roman"/>
        </w:rPr>
      </w:pPr>
      <w:r>
        <w:rPr>
          <w:rFonts w:ascii="Times New Roman" w:hAnsi="Times New Roman" w:cs="Times New Roman"/>
        </w:rPr>
        <w:t>22. Est-ce que l’approbation ou la désapprobation de l’enseignant est appropriée?</w:t>
      </w:r>
    </w:p>
    <w:p w:rsidR="002720A2" w:rsidRDefault="002720A2" w:rsidP="00A419B5">
      <w:pPr>
        <w:rPr>
          <w:rFonts w:ascii="Times New Roman" w:hAnsi="Times New Roman" w:cs="Times New Roman"/>
        </w:rPr>
      </w:pPr>
      <w:r>
        <w:rPr>
          <w:rFonts w:ascii="Times New Roman" w:hAnsi="Times New Roman" w:cs="Times New Roman"/>
        </w:rPr>
        <w:t>23. Comment s’entendent les élèves avec l’enseignant?</w:t>
      </w:r>
    </w:p>
    <w:p w:rsidR="002720A2" w:rsidRDefault="002720A2" w:rsidP="00A419B5">
      <w:pPr>
        <w:rPr>
          <w:rFonts w:ascii="Times New Roman" w:hAnsi="Times New Roman" w:cs="Times New Roman"/>
        </w:rPr>
      </w:pPr>
      <w:r>
        <w:rPr>
          <w:rFonts w:ascii="Times New Roman" w:hAnsi="Times New Roman" w:cs="Times New Roman"/>
        </w:rPr>
        <w:t>24. Comment les élèves s’entendent-ils ensemble?</w:t>
      </w:r>
    </w:p>
    <w:p w:rsidR="002720A2" w:rsidRDefault="000B1FA8" w:rsidP="00A419B5">
      <w:pPr>
        <w:rPr>
          <w:rFonts w:ascii="Times New Roman" w:hAnsi="Times New Roman" w:cs="Times New Roman"/>
        </w:rPr>
      </w:pPr>
      <w:r>
        <w:rPr>
          <w:rFonts w:ascii="Times New Roman" w:hAnsi="Times New Roman" w:cs="Times New Roman"/>
        </w:rPr>
        <w:t>25. Quel équipement est disponible pour l’utilisation des élèves? (Par exemple, y a-t-il des ordinateurs, des cartes, des livres, de l’équipement audio-visuel, et ainsi de suite?)</w:t>
      </w:r>
    </w:p>
    <w:p w:rsidR="000B1FA8" w:rsidRDefault="000B1FA8" w:rsidP="00A419B5">
      <w:pPr>
        <w:rPr>
          <w:rFonts w:ascii="Times New Roman" w:hAnsi="Times New Roman" w:cs="Times New Roman"/>
        </w:rPr>
      </w:pPr>
      <w:r>
        <w:rPr>
          <w:rFonts w:ascii="Times New Roman" w:hAnsi="Times New Roman" w:cs="Times New Roman"/>
        </w:rPr>
        <w:t>26. L’enseignant utilise-t-il des agents de renforcements spéciaux pour motiver les élèves? (Par exemple, des jetons pour les accomplissements</w:t>
      </w:r>
      <w:r w:rsidR="00C84794">
        <w:rPr>
          <w:rFonts w:ascii="Times New Roman" w:hAnsi="Times New Roman" w:cs="Times New Roman"/>
        </w:rPr>
        <w:t xml:space="preserve"> </w:t>
      </w:r>
      <w:r>
        <w:rPr>
          <w:rFonts w:ascii="Times New Roman" w:hAnsi="Times New Roman" w:cs="Times New Roman"/>
        </w:rPr>
        <w:t>; auto-évaluation ou auto consig</w:t>
      </w:r>
      <w:r w:rsidR="00C84794">
        <w:rPr>
          <w:rFonts w:ascii="Times New Roman" w:hAnsi="Times New Roman" w:cs="Times New Roman"/>
        </w:rPr>
        <w:t xml:space="preserve">nation des progrès académiques ; </w:t>
      </w:r>
      <w:r>
        <w:rPr>
          <w:rFonts w:ascii="Times New Roman" w:hAnsi="Times New Roman" w:cs="Times New Roman"/>
        </w:rPr>
        <w:t>temps libre accordé à des jeux ou des activités récréatives ; temps libres pour écoute de cassette ou disques ; occasion de déterminer l’horaire des leçons</w:t>
      </w:r>
      <w:r w:rsidR="00C84794">
        <w:rPr>
          <w:rFonts w:ascii="Times New Roman" w:hAnsi="Times New Roman" w:cs="Times New Roman"/>
        </w:rPr>
        <w:t xml:space="preserve"> </w:t>
      </w:r>
      <w:r>
        <w:rPr>
          <w:rFonts w:ascii="Times New Roman" w:hAnsi="Times New Roman" w:cs="Times New Roman"/>
        </w:rPr>
        <w:t>;  un «compte bancaire» pour achat de privilèges ou de temps libre</w:t>
      </w:r>
      <w:r w:rsidR="00C84794">
        <w:rPr>
          <w:rFonts w:ascii="Times New Roman" w:hAnsi="Times New Roman" w:cs="Times New Roman"/>
        </w:rPr>
        <w:t xml:space="preserve"> ;</w:t>
      </w:r>
      <w:r>
        <w:rPr>
          <w:rFonts w:ascii="Times New Roman" w:hAnsi="Times New Roman" w:cs="Times New Roman"/>
        </w:rPr>
        <w:t xml:space="preserve"> renforcements tangibles tels que des billets de nourriture, de films, de revues ;</w:t>
      </w:r>
      <w:r w:rsidR="00C84794">
        <w:rPr>
          <w:rFonts w:ascii="Times New Roman" w:hAnsi="Times New Roman" w:cs="Times New Roman"/>
        </w:rPr>
        <w:t xml:space="preserve"> exemption de travail supplémentaire ou de devoirs ; temps supplémentaires pour pauses repas ou récréations?)</w:t>
      </w:r>
    </w:p>
    <w:p w:rsidR="00C84794" w:rsidRDefault="00C84794" w:rsidP="00A419B5">
      <w:pPr>
        <w:rPr>
          <w:rFonts w:ascii="Times New Roman" w:hAnsi="Times New Roman" w:cs="Times New Roman"/>
        </w:rPr>
      </w:pPr>
      <w:r>
        <w:rPr>
          <w:rFonts w:ascii="Times New Roman" w:hAnsi="Times New Roman" w:cs="Times New Roman"/>
        </w:rPr>
        <w:t>27. Les œuvres des élèves sont-elles exposées dans la salle de classe?</w:t>
      </w:r>
    </w:p>
    <w:p w:rsidR="00C84794" w:rsidRDefault="00EA27DA" w:rsidP="00A419B5">
      <w:pPr>
        <w:rPr>
          <w:rFonts w:ascii="Times New Roman" w:hAnsi="Times New Roman" w:cs="Times New Roman"/>
        </w:rPr>
      </w:pPr>
      <w:r>
        <w:rPr>
          <w:rFonts w:ascii="Times New Roman" w:hAnsi="Times New Roman" w:cs="Times New Roman"/>
        </w:rPr>
        <w:t>28. Quels types de tests sont donnés? (Par exemple, l’enseignant donne-t-il des choix multiples, à réponse courte ou à réponses élaborées?)</w:t>
      </w:r>
    </w:p>
    <w:p w:rsidR="00EA27DA" w:rsidRDefault="00EA27DA" w:rsidP="00A419B5">
      <w:pPr>
        <w:rPr>
          <w:rFonts w:ascii="Times New Roman" w:hAnsi="Times New Roman" w:cs="Times New Roman"/>
        </w:rPr>
      </w:pPr>
      <w:r>
        <w:rPr>
          <w:rFonts w:ascii="Times New Roman" w:hAnsi="Times New Roman" w:cs="Times New Roman"/>
        </w:rPr>
        <w:t>29. Le temps alloué aux tests est-il suffisant?</w:t>
      </w:r>
    </w:p>
    <w:p w:rsidR="00EA27DA" w:rsidRDefault="00EA27DA" w:rsidP="00A419B5">
      <w:pPr>
        <w:rPr>
          <w:rFonts w:ascii="Times New Roman" w:hAnsi="Times New Roman" w:cs="Times New Roman"/>
        </w:rPr>
      </w:pPr>
      <w:r>
        <w:rPr>
          <w:rFonts w:ascii="Times New Roman" w:hAnsi="Times New Roman" w:cs="Times New Roman"/>
        </w:rPr>
        <w:t xml:space="preserve">30. L’enseignant permet-il aux élèves ayant besoin de soutien additionnel (ayant besoins spéciaux) de poser des questions quand ils ne comprennent pas, de photocopier les notes des autres élèves, d’enregistrer les cours magistraux, </w:t>
      </w:r>
      <w:r w:rsidR="004E0EAA">
        <w:rPr>
          <w:rFonts w:ascii="Times New Roman" w:hAnsi="Times New Roman" w:cs="Times New Roman"/>
        </w:rPr>
        <w:t>de passer le test oralement, ou d’obtenir un temps limite prolongé pour les examens?)</w:t>
      </w:r>
    </w:p>
    <w:p w:rsidR="00D938C0" w:rsidRPr="00A419B5" w:rsidRDefault="00D938C0" w:rsidP="00A419B5">
      <w:pPr>
        <w:rPr>
          <w:rFonts w:ascii="Times New Roman" w:hAnsi="Times New Roman" w:cs="Times New Roman"/>
        </w:rPr>
      </w:pPr>
      <w:r>
        <w:rPr>
          <w:rFonts w:ascii="Times New Roman" w:hAnsi="Times New Roman" w:cs="Times New Roman"/>
        </w:rPr>
        <w:t xml:space="preserve">Source : </w:t>
      </w:r>
      <w:proofErr w:type="spellStart"/>
      <w:r>
        <w:rPr>
          <w:rFonts w:ascii="Times New Roman" w:hAnsi="Times New Roman" w:cs="Times New Roman"/>
        </w:rPr>
        <w:t>Sattler</w:t>
      </w:r>
      <w:proofErr w:type="spellEnd"/>
      <w:r>
        <w:rPr>
          <w:rFonts w:ascii="Times New Roman" w:hAnsi="Times New Roman" w:cs="Times New Roman"/>
        </w:rPr>
        <w:t xml:space="preserve">, J. M. (1998). </w:t>
      </w:r>
      <w:proofErr w:type="spellStart"/>
      <w:r>
        <w:rPr>
          <w:rFonts w:ascii="Times New Roman" w:hAnsi="Times New Roman" w:cs="Times New Roman"/>
        </w:rPr>
        <w:t>Clinic</w:t>
      </w:r>
      <w:proofErr w:type="spellEnd"/>
      <w:r>
        <w:rPr>
          <w:rFonts w:ascii="Times New Roman" w:hAnsi="Times New Roman" w:cs="Times New Roman"/>
        </w:rPr>
        <w:t xml:space="preserve"> and </w:t>
      </w:r>
      <w:proofErr w:type="spellStart"/>
      <w:r>
        <w:rPr>
          <w:rFonts w:ascii="Times New Roman" w:hAnsi="Times New Roman" w:cs="Times New Roman"/>
        </w:rPr>
        <w:t>Forensic</w:t>
      </w:r>
      <w:proofErr w:type="spellEnd"/>
      <w:r>
        <w:rPr>
          <w:rFonts w:ascii="Times New Roman" w:hAnsi="Times New Roman" w:cs="Times New Roman"/>
        </w:rPr>
        <w:t xml:space="preserve"> </w:t>
      </w:r>
      <w:proofErr w:type="spellStart"/>
      <w:r>
        <w:rPr>
          <w:rFonts w:ascii="Times New Roman" w:hAnsi="Times New Roman" w:cs="Times New Roman"/>
        </w:rPr>
        <w:t>Interviweing</w:t>
      </w:r>
      <w:proofErr w:type="spellEnd"/>
      <w:r>
        <w:rPr>
          <w:rFonts w:ascii="Times New Roman" w:hAnsi="Times New Roman" w:cs="Times New Roman"/>
        </w:rPr>
        <w:t xml:space="preserve"> of </w:t>
      </w:r>
      <w:proofErr w:type="spellStart"/>
      <w:r>
        <w:rPr>
          <w:rFonts w:ascii="Times New Roman" w:hAnsi="Times New Roman" w:cs="Times New Roman"/>
        </w:rPr>
        <w:t>Children</w:t>
      </w:r>
      <w:proofErr w:type="spellEnd"/>
      <w:r>
        <w:rPr>
          <w:rFonts w:ascii="Times New Roman" w:hAnsi="Times New Roman" w:cs="Times New Roman"/>
        </w:rPr>
        <w:t xml:space="preserve"> and </w:t>
      </w:r>
      <w:proofErr w:type="spellStart"/>
      <w:r>
        <w:rPr>
          <w:rFonts w:ascii="Times New Roman" w:hAnsi="Times New Roman" w:cs="Times New Roman"/>
        </w:rPr>
        <w:t>Families</w:t>
      </w:r>
      <w:proofErr w:type="spellEnd"/>
      <w:r>
        <w:rPr>
          <w:rFonts w:ascii="Times New Roman" w:hAnsi="Times New Roman" w:cs="Times New Roman"/>
        </w:rPr>
        <w:t xml:space="preserve"> – Guidelines for Mental </w:t>
      </w:r>
      <w:proofErr w:type="spellStart"/>
      <w:r>
        <w:rPr>
          <w:rFonts w:ascii="Times New Roman" w:hAnsi="Times New Roman" w:cs="Times New Roman"/>
        </w:rPr>
        <w:t>Health</w:t>
      </w:r>
      <w:proofErr w:type="spellEnd"/>
      <w:r>
        <w:rPr>
          <w:rFonts w:ascii="Times New Roman" w:hAnsi="Times New Roman" w:cs="Times New Roman"/>
        </w:rPr>
        <w:t xml:space="preserve">, </w:t>
      </w:r>
      <w:proofErr w:type="spellStart"/>
      <w:r>
        <w:rPr>
          <w:rFonts w:ascii="Times New Roman" w:hAnsi="Times New Roman" w:cs="Times New Roman"/>
        </w:rPr>
        <w:t>Education</w:t>
      </w:r>
      <w:proofErr w:type="spellEnd"/>
      <w:r>
        <w:rPr>
          <w:rFonts w:ascii="Times New Roman" w:hAnsi="Times New Roman" w:cs="Times New Roman"/>
        </w:rPr>
        <w:t xml:space="preserve">, </w:t>
      </w:r>
      <w:proofErr w:type="spellStart"/>
      <w:r>
        <w:rPr>
          <w:rFonts w:ascii="Times New Roman" w:hAnsi="Times New Roman" w:cs="Times New Roman"/>
        </w:rPr>
        <w:t>Pediatric</w:t>
      </w:r>
      <w:proofErr w:type="spellEnd"/>
      <w:r>
        <w:rPr>
          <w:rFonts w:ascii="Times New Roman" w:hAnsi="Times New Roman" w:cs="Times New Roman"/>
        </w:rPr>
        <w:t xml:space="preserve">, and Child </w:t>
      </w:r>
      <w:proofErr w:type="spellStart"/>
      <w:r>
        <w:rPr>
          <w:rFonts w:ascii="Times New Roman" w:hAnsi="Times New Roman" w:cs="Times New Roman"/>
        </w:rPr>
        <w:t>Maltreatment</w:t>
      </w:r>
      <w:proofErr w:type="spellEnd"/>
      <w:r>
        <w:rPr>
          <w:rFonts w:ascii="Times New Roman" w:hAnsi="Times New Roman" w:cs="Times New Roman"/>
        </w:rPr>
        <w:t xml:space="preserve"> Fields. San Diego : </w:t>
      </w:r>
      <w:proofErr w:type="spellStart"/>
      <w:r>
        <w:rPr>
          <w:rFonts w:ascii="Times New Roman" w:hAnsi="Times New Roman" w:cs="Times New Roman"/>
        </w:rPr>
        <w:t>Jerome</w:t>
      </w:r>
      <w:proofErr w:type="spellEnd"/>
      <w:r>
        <w:rPr>
          <w:rFonts w:ascii="Times New Roman" w:hAnsi="Times New Roman" w:cs="Times New Roman"/>
        </w:rPr>
        <w:t xml:space="preserve"> M. </w:t>
      </w:r>
      <w:proofErr w:type="spellStart"/>
      <w:r>
        <w:rPr>
          <w:rFonts w:ascii="Times New Roman" w:hAnsi="Times New Roman" w:cs="Times New Roman"/>
        </w:rPr>
        <w:t>Sattler</w:t>
      </w:r>
      <w:proofErr w:type="spellEnd"/>
      <w:r>
        <w:rPr>
          <w:rFonts w:ascii="Times New Roman" w:hAnsi="Times New Roman" w:cs="Times New Roman"/>
        </w:rPr>
        <w:t>, Publisher, Inc. (p.154)</w:t>
      </w:r>
    </w:p>
    <w:sectPr w:rsidR="00D938C0" w:rsidRPr="00A419B5" w:rsidSect="00806580">
      <w:pgSz w:w="12240" w:h="15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419B5"/>
    <w:rsid w:val="000B1FA8"/>
    <w:rsid w:val="00213A1B"/>
    <w:rsid w:val="002720A2"/>
    <w:rsid w:val="00321804"/>
    <w:rsid w:val="003E5563"/>
    <w:rsid w:val="004E0EAA"/>
    <w:rsid w:val="006153BE"/>
    <w:rsid w:val="007432AC"/>
    <w:rsid w:val="00806580"/>
    <w:rsid w:val="00A419B5"/>
    <w:rsid w:val="00C84794"/>
    <w:rsid w:val="00D3767C"/>
    <w:rsid w:val="00D938C0"/>
    <w:rsid w:val="00EA27DA"/>
    <w:rsid w:val="00FE4419"/>
  </w:rsids>
  <m:mathPr>
    <m:mathFont m:val="Cambria Math"/>
    <m:brkBin m:val="before"/>
    <m:brkBinSub m:val="--"/>
    <m:smallFrac m:val="off"/>
    <m:dispDef/>
    <m:lMargin m:val="0"/>
    <m:rMargin m:val="0"/>
    <m:defJc m:val="centerGroup"/>
    <m:wrapIndent m:val="1440"/>
    <m:intLim m:val="subSup"/>
    <m:naryLim m:val="undOvr"/>
  </m:mathPr>
  <w:themeFontLang w:val="fr-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58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591</Words>
  <Characters>3256</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CUSB</Company>
  <LinksUpToDate>false</LinksUpToDate>
  <CharactersWithSpaces>3840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cusb</dc:creator>
  <cp:keywords/>
  <dc:description/>
  <cp:lastModifiedBy>cusb</cp:lastModifiedBy>
  <cp:revision>5</cp:revision>
  <dcterms:created xsi:type="dcterms:W3CDTF">2010-05-10T17:21:00Z</dcterms:created>
  <dcterms:modified xsi:type="dcterms:W3CDTF">2010-05-10T19:13:00Z</dcterms:modified>
</cp:coreProperties>
</file>